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FAD" w:rsidRDefault="00BB7FAD" w:rsidP="00BB7FAD">
      <w:pPr>
        <w:spacing w:after="0"/>
        <w:jc w:val="right"/>
        <w:rPr>
          <w:b/>
          <w:sz w:val="20"/>
        </w:rPr>
      </w:pPr>
      <w:r>
        <w:rPr>
          <w:b/>
          <w:sz w:val="20"/>
        </w:rPr>
        <w:t>Załącznik nr 1</w:t>
      </w:r>
    </w:p>
    <w:p w:rsidR="00BB7FAD" w:rsidRDefault="00BB7FAD" w:rsidP="00BB7FAD">
      <w:pPr>
        <w:jc w:val="right"/>
        <w:rPr>
          <w:b/>
        </w:rPr>
      </w:pPr>
      <w:r>
        <w:rPr>
          <w:noProof/>
          <w:lang w:eastAsia="pl-PL"/>
        </w:rPr>
        <w:drawing>
          <wp:anchor distT="0" distB="9525" distL="114300" distR="114300" simplePos="0" relativeHeight="251659264" behindDoc="1" locked="0" layoutInCell="1" allowOverlap="1" wp14:anchorId="6D4850DB" wp14:editId="0A52D759">
            <wp:simplePos x="0" y="0"/>
            <wp:positionH relativeFrom="column">
              <wp:posOffset>24130</wp:posOffset>
            </wp:positionH>
            <wp:positionV relativeFrom="paragraph">
              <wp:posOffset>201930</wp:posOffset>
            </wp:positionV>
            <wp:extent cx="5753100" cy="1133475"/>
            <wp:effectExtent l="0" t="0" r="0" b="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do zapytania ofertowego z dnia 05.12.2016 r.</w:t>
      </w:r>
    </w:p>
    <w:p w:rsidR="00BB7FAD" w:rsidRDefault="00BB7FAD" w:rsidP="00BB7FAD">
      <w:pPr>
        <w:jc w:val="right"/>
        <w:rPr>
          <w:b/>
        </w:rPr>
      </w:pPr>
    </w:p>
    <w:p w:rsidR="00BB7FAD" w:rsidRDefault="00BB7FAD" w:rsidP="00BB7FAD">
      <w:pPr>
        <w:jc w:val="right"/>
        <w:rPr>
          <w:b/>
        </w:rPr>
      </w:pPr>
    </w:p>
    <w:p w:rsidR="00BB7FAD" w:rsidRDefault="00BB7FAD" w:rsidP="00BB7FAD">
      <w:pPr>
        <w:jc w:val="right"/>
        <w:rPr>
          <w:b/>
        </w:rPr>
      </w:pPr>
    </w:p>
    <w:p w:rsidR="00BB7FAD" w:rsidRDefault="00BB7FAD" w:rsidP="00BB7FAD">
      <w:pPr>
        <w:jc w:val="right"/>
        <w:rPr>
          <w:b/>
        </w:rPr>
      </w:pPr>
    </w:p>
    <w:p w:rsidR="00BB7FAD" w:rsidRDefault="00BB7FAD" w:rsidP="00BB7FAD">
      <w:pPr>
        <w:jc w:val="both"/>
        <w:rPr>
          <w:b/>
        </w:rPr>
      </w:pPr>
      <w:r>
        <w:rPr>
          <w:b/>
        </w:rPr>
        <w:t>Przedmiotem zamówienia jest:</w:t>
      </w:r>
    </w:p>
    <w:p w:rsidR="00BB7FAD" w:rsidRDefault="00BB7FAD" w:rsidP="00BB7FAD">
      <w:pPr>
        <w:pStyle w:val="Akapitzlist"/>
        <w:numPr>
          <w:ilvl w:val="0"/>
          <w:numId w:val="1"/>
        </w:numPr>
        <w:ind w:left="426"/>
        <w:jc w:val="both"/>
      </w:pPr>
      <w:r>
        <w:t xml:space="preserve">Kompleksowe przygotowanie dokumentacji związanej z uzyskaniem dofinansowania </w:t>
      </w:r>
      <w:r>
        <w:br/>
        <w:t xml:space="preserve">ze środków Europejskiego Funduszu Rozwoju Regionalnego w ramach Regionalnego Programu Operacyjnego Województwa Dolnośląskiego 2014-2020, Oś priorytetowa 6 – Infrastruktura spójności społecznej, Działanie 6.3 – Rewitalizacja zdegradowanych obszarów, Poddziałanie 6.3.1 – Rewitalizacja zdegradowanych obszarów – konkursy horyzontalne – nabór na OSI, typ projektu 6.3.A – </w:t>
      </w:r>
      <w:r>
        <w:rPr>
          <w:i/>
        </w:rPr>
        <w:t>Remont, przebudowa, rozbudowa, adaptacja, wyposażenie istniejących  zdegradowanych budynków, obiektów, zagospodarowanie terenów i przestrzeni (np. monitoring miejski lub dostosowanie przestrzeni do potrzeb osób niepełnosprawnych) – w celu przywrócenia lub nadania im nowych funkcji społecznych, kulturalnych, gospodarczych, edukacyjnych lub rekreacyjnych</w:t>
      </w:r>
      <w:r>
        <w:t xml:space="preserve">, w tym Studium Wykonalności wraz z innymi niezbędnymi materiałami </w:t>
      </w:r>
      <w:r>
        <w:br/>
        <w:t>i opracowaniami z nimi związanymi.</w:t>
      </w:r>
    </w:p>
    <w:p w:rsidR="00BB7FAD" w:rsidRDefault="00BB7FAD" w:rsidP="00BB7FAD">
      <w:pPr>
        <w:pStyle w:val="Akapitzlist"/>
        <w:numPr>
          <w:ilvl w:val="0"/>
          <w:numId w:val="1"/>
        </w:numPr>
        <w:ind w:left="426"/>
        <w:jc w:val="both"/>
      </w:pPr>
      <w:r>
        <w:t>Zakres przedmiotu zamówienia obejmuje:</w:t>
      </w:r>
    </w:p>
    <w:p w:rsidR="00BB7FAD" w:rsidRDefault="00BB7FAD" w:rsidP="00BB7FAD">
      <w:pPr>
        <w:pStyle w:val="Akapitzlist"/>
        <w:numPr>
          <w:ilvl w:val="0"/>
          <w:numId w:val="2"/>
        </w:numPr>
        <w:jc w:val="both"/>
      </w:pPr>
      <w:r>
        <w:t>Studium Wykonalności – zebranie informacji i przeprowadzenie niezbędnej analizy do opracowania Studium, opracowanie analizy wraz z analizą techniczną i analizą finansowo-ekonomiczną, przygotowanie załączników do Studium oraz wymaganych dokumentów zgodnie z zaleceniami Instytucji Zarządzającej;</w:t>
      </w:r>
    </w:p>
    <w:p w:rsidR="00BB7FAD" w:rsidRDefault="00BB7FAD" w:rsidP="00BB7FAD">
      <w:pPr>
        <w:pStyle w:val="Akapitzlist"/>
        <w:numPr>
          <w:ilvl w:val="0"/>
          <w:numId w:val="2"/>
        </w:numPr>
        <w:jc w:val="both"/>
      </w:pPr>
      <w:r>
        <w:t>przygotowanie innych wymaganych dokumentów zgodnie z zaleceniami i wytycznymi Instytucji Zarządzającej.</w:t>
      </w:r>
    </w:p>
    <w:p w:rsidR="00BB7FAD" w:rsidRDefault="00BB7FAD" w:rsidP="00BB7FAD">
      <w:pPr>
        <w:pStyle w:val="Akapitzlist"/>
        <w:numPr>
          <w:ilvl w:val="0"/>
          <w:numId w:val="1"/>
        </w:numPr>
        <w:ind w:left="426"/>
        <w:jc w:val="both"/>
      </w:pPr>
      <w:r>
        <w:t>Studium wraz z załącznikami oraz analizy należy dostarczyć w wersji papierowej oraz na nośniku elektronicznym w wersji zgodnej z wymaganiami określonymi w dokumentacji konkursowej.</w:t>
      </w:r>
    </w:p>
    <w:p w:rsidR="00BB7FAD" w:rsidRDefault="00BB7FAD" w:rsidP="00BB7FAD">
      <w:pPr>
        <w:pStyle w:val="Akapitzlist"/>
        <w:numPr>
          <w:ilvl w:val="0"/>
          <w:numId w:val="1"/>
        </w:numPr>
        <w:ind w:left="426"/>
        <w:jc w:val="both"/>
      </w:pPr>
      <w:r>
        <w:t>Dla przeprowadzonej analizy finansowej i ekonomicznej Wykonawca stworzy aktywny model finansowy wraz z formułami sporządzonymi w programie Microsoft Excel.</w:t>
      </w:r>
    </w:p>
    <w:p w:rsidR="00BB7FAD" w:rsidRDefault="00BB7FAD" w:rsidP="00BB7FAD">
      <w:pPr>
        <w:pStyle w:val="Akapitzlist"/>
        <w:numPr>
          <w:ilvl w:val="0"/>
          <w:numId w:val="1"/>
        </w:numPr>
        <w:ind w:left="426"/>
        <w:jc w:val="both"/>
      </w:pPr>
      <w:r>
        <w:t>Wszystkie dokumenty Wykonawca zobowiązuje się opracować z najwyższą starannością, zgodnie z obowiązującymi przepisami prawa i wytycznymi, zaleceniami Instytucji Zarządzającej.</w:t>
      </w:r>
    </w:p>
    <w:p w:rsidR="00BB7FAD" w:rsidRDefault="00BB7FAD" w:rsidP="00BB7FAD">
      <w:pPr>
        <w:pStyle w:val="Akapitzlist"/>
        <w:numPr>
          <w:ilvl w:val="0"/>
          <w:numId w:val="1"/>
        </w:numPr>
        <w:ind w:left="426"/>
        <w:jc w:val="both"/>
      </w:pPr>
      <w:r>
        <w:t>Wykonawca będzie zobowiązany do bezpłatnego uzupełnienia, poprawienia i aktualizacji Studium, analiz oraz innych wymaganych dokumentów do momentu uzyskania pozytywnej oceny i dofinansowania z Instytucji Zarządzającej Programem oraz aktualizacji danych w trakcie realizacji zadania, gdy będzie to niezbędne i zalecane przez Instytucję Zarządzającą - nie później niż w ciągu 5 dni od dnia otrzymania powiadomienia o konieczności uzupełnienia, poprawienia lub aktualizacji. Opracowanie musi być aktualne na dzień przekazania go do Zamawiającego.</w:t>
      </w:r>
    </w:p>
    <w:p w:rsidR="00BB7FAD" w:rsidRDefault="00BB7FAD" w:rsidP="00BB7FAD">
      <w:pPr>
        <w:pStyle w:val="Akapitzlist"/>
        <w:numPr>
          <w:ilvl w:val="0"/>
          <w:numId w:val="1"/>
        </w:numPr>
        <w:ind w:left="426"/>
        <w:jc w:val="both"/>
      </w:pPr>
      <w:r>
        <w:t>Termin realizacji zamówienia:</w:t>
      </w:r>
    </w:p>
    <w:p w:rsidR="00BB7FAD" w:rsidRDefault="00BB7FAD" w:rsidP="00BB7FAD">
      <w:pPr>
        <w:pStyle w:val="Akapitzlist"/>
        <w:numPr>
          <w:ilvl w:val="0"/>
          <w:numId w:val="3"/>
        </w:numPr>
        <w:ind w:left="851"/>
        <w:jc w:val="both"/>
      </w:pPr>
      <w:r>
        <w:t xml:space="preserve">Studium Wykonalności wraz z innymi niezbędnymi materiałami i opracowaniami </w:t>
      </w:r>
      <w:r>
        <w:br/>
        <w:t xml:space="preserve">z nimi związanymi – nie później niż 14 dni przed końcem terminu składania wniosków o dofinansowanie ogłoszonego przez Instytucje Zarządzającą w ramach Regionalnego Programu Operacyjnego Województwa Dolnośląskiego 2014-2020, Oś priorytetowa 6 – Infrastruktura spójności społecznej, Działanie 6.3 – Rewitalizacja zdegradowanych obszarów, Poddziałanie 6.3.1 – Rewitalizacja zdegradowanych obszarów – konkursy horyzontalne – nabór na OSI, typ projektu 6.3.A – Remont, przebudowa, rozbudowa, </w:t>
      </w:r>
      <w:r>
        <w:lastRenderedPageBreak/>
        <w:t>adaptacja, wyposażenie istniejących zdegradowanych budynków, obiektów, zagospodarowanie terenów i przestrzeni (np. monitoring miejski lub dostosowanie przestrzeni do potrzeb osób niepełnosprawnych) – w celu przywrócenia lub nadania im nowych funkcji społecznych, kulturalnych, gospodarczych, edukacyjnych lub rekreacyjnych.</w:t>
      </w:r>
    </w:p>
    <w:p w:rsidR="00BB7FAD" w:rsidRDefault="00BB7FAD" w:rsidP="00BB7FAD">
      <w:pPr>
        <w:pStyle w:val="Akapitzlist"/>
        <w:numPr>
          <w:ilvl w:val="0"/>
          <w:numId w:val="1"/>
        </w:numPr>
        <w:jc w:val="both"/>
      </w:pPr>
      <w:r>
        <w:t>Powiat Wołowski udostępni niezbędną dokumentację do sporządzenia Studium Wykonalności oraz innych materiałów i opracowań z nimi związanych.</w:t>
      </w:r>
    </w:p>
    <w:p w:rsidR="00BB7FAD" w:rsidRDefault="00BB7FAD" w:rsidP="00BB7FAD">
      <w:pPr>
        <w:jc w:val="both"/>
      </w:pPr>
    </w:p>
    <w:p w:rsidR="00BB7FAD" w:rsidRDefault="00BB7FAD" w:rsidP="00BB7FAD">
      <w:pPr>
        <w:jc w:val="both"/>
      </w:pPr>
    </w:p>
    <w:p w:rsidR="00BB7FAD" w:rsidRDefault="00BB7FAD" w:rsidP="00BB7FAD">
      <w:pPr>
        <w:jc w:val="both"/>
      </w:pPr>
    </w:p>
    <w:p w:rsidR="00D03CC3" w:rsidRDefault="00D03CC3">
      <w:bookmarkStart w:id="0" w:name="_GoBack"/>
      <w:bookmarkEnd w:id="0"/>
    </w:p>
    <w:sectPr w:rsidR="00D03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D2FD7"/>
    <w:multiLevelType w:val="multilevel"/>
    <w:tmpl w:val="F134E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DB4D7B"/>
    <w:multiLevelType w:val="multilevel"/>
    <w:tmpl w:val="36BE998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884308"/>
    <w:multiLevelType w:val="multilevel"/>
    <w:tmpl w:val="7942487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FAD"/>
    <w:rsid w:val="00BB7FAD"/>
    <w:rsid w:val="00D0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FAD"/>
    <w:pPr>
      <w:spacing w:after="160" w:line="259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F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FAD"/>
    <w:pPr>
      <w:spacing w:after="160" w:line="259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Malik</dc:creator>
  <cp:lastModifiedBy>Ewelina Malik</cp:lastModifiedBy>
  <cp:revision>1</cp:revision>
  <dcterms:created xsi:type="dcterms:W3CDTF">2016-12-05T12:21:00Z</dcterms:created>
  <dcterms:modified xsi:type="dcterms:W3CDTF">2016-12-05T12:22:00Z</dcterms:modified>
</cp:coreProperties>
</file>